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DA" w:rsidRDefault="00E826DA" w:rsidP="00E826DA">
      <w:pPr>
        <w:jc w:val="center"/>
        <w:rPr>
          <w:b/>
          <w:sz w:val="32"/>
          <w:szCs w:val="32"/>
        </w:rPr>
      </w:pPr>
      <w:r>
        <w:rPr>
          <w:rFonts w:ascii="Times New Roman CYR" w:hAnsi="Times New Roman CYR"/>
          <w:b/>
          <w:noProof/>
        </w:rPr>
        <w:drawing>
          <wp:inline distT="0" distB="0" distL="0" distR="0">
            <wp:extent cx="520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DA" w:rsidRDefault="00E826DA" w:rsidP="00E82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РУБЕЖАНСКИЙ ГОРОДСКОЙ СОВЕТ</w:t>
      </w:r>
    </w:p>
    <w:p w:rsidR="00E826DA" w:rsidRDefault="00E826DA" w:rsidP="00E82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ШЕСТОЙ СОЗЫВ</w:t>
      </w:r>
    </w:p>
    <w:p w:rsidR="00E826DA" w:rsidRDefault="00E826DA" w:rsidP="00E826DA">
      <w:pPr>
        <w:jc w:val="center"/>
        <w:rPr>
          <w:b/>
          <w:sz w:val="32"/>
          <w:szCs w:val="32"/>
        </w:rPr>
      </w:pPr>
    </w:p>
    <w:p w:rsidR="00E826DA" w:rsidRDefault="00E826DA" w:rsidP="00E826DA">
      <w:pPr>
        <w:jc w:val="center"/>
      </w:pPr>
      <w:r>
        <w:t>(двадцать вторая сессия)</w:t>
      </w:r>
    </w:p>
    <w:p w:rsidR="00E826DA" w:rsidRDefault="00E826DA" w:rsidP="00E826DA">
      <w:pPr>
        <w:jc w:val="both"/>
        <w:rPr>
          <w:sz w:val="28"/>
          <w:szCs w:val="28"/>
        </w:rPr>
      </w:pPr>
    </w:p>
    <w:p w:rsidR="00E826DA" w:rsidRDefault="00E826DA" w:rsidP="00E82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E826DA" w:rsidRDefault="00E826DA" w:rsidP="00E826DA">
      <w:pPr>
        <w:jc w:val="both"/>
        <w:rPr>
          <w:b/>
          <w:sz w:val="28"/>
          <w:szCs w:val="28"/>
        </w:rPr>
      </w:pPr>
    </w:p>
    <w:p w:rsidR="00E826DA" w:rsidRDefault="00E826DA" w:rsidP="00E826DA">
      <w:pPr>
        <w:jc w:val="both"/>
      </w:pPr>
      <w:r>
        <w:t xml:space="preserve">27 июня  2012 г. </w:t>
      </w:r>
      <w:r>
        <w:tab/>
      </w:r>
      <w:r>
        <w:tab/>
        <w:t xml:space="preserve">          г. </w:t>
      </w:r>
      <w:proofErr w:type="gramStart"/>
      <w:r>
        <w:t>Рубежное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№ 22/62</w:t>
      </w:r>
    </w:p>
    <w:p w:rsidR="00E826DA" w:rsidRDefault="00E826DA" w:rsidP="00E826DA">
      <w:pPr>
        <w:jc w:val="both"/>
      </w:pPr>
    </w:p>
    <w:p w:rsidR="00E826DA" w:rsidRDefault="00E826DA" w:rsidP="00E826DA"/>
    <w:p w:rsidR="00E826DA" w:rsidRDefault="00E826DA" w:rsidP="00E826DA">
      <w:r>
        <w:t>«Об определении исполнителей услуг</w:t>
      </w:r>
    </w:p>
    <w:p w:rsidR="00E826DA" w:rsidRDefault="00E826DA" w:rsidP="00E826DA">
      <w:r>
        <w:t xml:space="preserve">по содержанию домов и сооружений </w:t>
      </w:r>
    </w:p>
    <w:p w:rsidR="00E826DA" w:rsidRDefault="00E826DA" w:rsidP="00E826DA">
      <w:r>
        <w:t>и придомовых территорий»</w:t>
      </w:r>
    </w:p>
    <w:p w:rsidR="00E826DA" w:rsidRDefault="00E826DA" w:rsidP="00E826DA"/>
    <w:p w:rsidR="00E826DA" w:rsidRDefault="00E826DA" w:rsidP="00E826DA">
      <w:pPr>
        <w:pStyle w:val="2"/>
        <w:ind w:firstLine="708"/>
      </w:pPr>
      <w:r>
        <w:t xml:space="preserve">Рассмотрев протест прокурора </w:t>
      </w:r>
      <w:proofErr w:type="spellStart"/>
      <w:r>
        <w:t>г</w:t>
      </w:r>
      <w:proofErr w:type="gramStart"/>
      <w:r>
        <w:t>.Р</w:t>
      </w:r>
      <w:proofErr w:type="gramEnd"/>
      <w:r>
        <w:t>убежное</w:t>
      </w:r>
      <w:proofErr w:type="spellEnd"/>
      <w:r>
        <w:t xml:space="preserve"> от 13.06.2012 г. № 127-2411 вих-12, рассмотрев служебную записку начальника УЖКХ Левченко Н.Н. № 407 от 24.05.2012г., по итогам конкурса на предоставление услуг по содержанию домов и сооружений и придомовых территорий, заслушав информацию заместителя городского головы </w:t>
      </w:r>
      <w:proofErr w:type="spellStart"/>
      <w:r>
        <w:t>Подхватилина</w:t>
      </w:r>
      <w:proofErr w:type="spellEnd"/>
      <w:r>
        <w:t xml:space="preserve"> П.А. о внесении изменений в решение </w:t>
      </w:r>
      <w:proofErr w:type="spellStart"/>
      <w:r>
        <w:t>Рубежанского</w:t>
      </w:r>
      <w:proofErr w:type="spellEnd"/>
      <w:r>
        <w:t xml:space="preserve"> городского совета от 05.10.2005г. «Об определении исполнителей жилищно-коммунальных услуг», с целью обслуживания многоквартирных жилых домов и придомовых территорий, на основании рекомендаций постоянной комиссии городского совета по вопросам развития предпринимательства, коммунальной собственности, приватизации, градостроительства и земельных отношений от 21.06.2012 года, руководствуясь ст. 7 Закона Украины «О жилищно-коммунальных  услугах», ст. 25 Закона Украины «О местном самоуправлении в Украине», </w:t>
      </w:r>
      <w:proofErr w:type="spellStart"/>
      <w:r>
        <w:t>Рубежанский</w:t>
      </w:r>
      <w:proofErr w:type="spellEnd"/>
      <w:r>
        <w:t xml:space="preserve"> городской совет  </w:t>
      </w:r>
    </w:p>
    <w:p w:rsidR="00E826DA" w:rsidRDefault="00E826DA" w:rsidP="00E826DA">
      <w:pPr>
        <w:jc w:val="both"/>
      </w:pPr>
      <w:r>
        <w:t xml:space="preserve"> </w:t>
      </w:r>
    </w:p>
    <w:p w:rsidR="00E826DA" w:rsidRDefault="00E826DA" w:rsidP="00E826DA">
      <w:pPr>
        <w:ind w:firstLine="540"/>
        <w:jc w:val="both"/>
      </w:pPr>
    </w:p>
    <w:p w:rsidR="00E826DA" w:rsidRDefault="00E826DA" w:rsidP="00E826DA">
      <w:pPr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Л:</w:t>
      </w:r>
    </w:p>
    <w:p w:rsidR="00E826DA" w:rsidRDefault="00E826DA" w:rsidP="00E826DA">
      <w:pPr>
        <w:jc w:val="center"/>
        <w:rPr>
          <w:b/>
          <w:bCs/>
        </w:rPr>
      </w:pPr>
    </w:p>
    <w:p w:rsidR="00E826DA" w:rsidRDefault="00E826DA" w:rsidP="00E826DA">
      <w:pPr>
        <w:tabs>
          <w:tab w:val="num" w:pos="540"/>
        </w:tabs>
        <w:jc w:val="both"/>
      </w:pPr>
      <w:r>
        <w:t>1.</w:t>
      </w:r>
      <w:r>
        <w:tab/>
        <w:t xml:space="preserve">«Определить исполнителями услуг по содержанию жилых домов и сооружений и придомовых территорий </w:t>
      </w:r>
      <w:proofErr w:type="gramStart"/>
      <w:r>
        <w:t xml:space="preserve">( </w:t>
      </w:r>
      <w:proofErr w:type="gramEnd"/>
      <w:r>
        <w:t>кроме вывоза твердых бытовых отходов):</w:t>
      </w:r>
    </w:p>
    <w:p w:rsidR="00E826DA" w:rsidRDefault="00E826DA" w:rsidP="00E826DA">
      <w:pPr>
        <w:tabs>
          <w:tab w:val="num" w:pos="1800"/>
        </w:tabs>
        <w:ind w:left="900"/>
        <w:jc w:val="both"/>
      </w:pPr>
      <w:r>
        <w:t>1.1 Частное предприятие «</w:t>
      </w:r>
      <w:proofErr w:type="spellStart"/>
      <w:r>
        <w:t>Ромалекс</w:t>
      </w:r>
      <w:proofErr w:type="spellEnd"/>
      <w:r>
        <w:t xml:space="preserve">» в жилых домах </w:t>
      </w:r>
      <w:proofErr w:type="gramStart"/>
      <w:r>
        <w:t>согласно Приложения</w:t>
      </w:r>
      <w:proofErr w:type="gramEnd"/>
      <w:r>
        <w:t xml:space="preserve"> 1.</w:t>
      </w:r>
    </w:p>
    <w:p w:rsidR="00E826DA" w:rsidRDefault="00E826DA" w:rsidP="00E826DA">
      <w:pPr>
        <w:tabs>
          <w:tab w:val="num" w:pos="1800"/>
        </w:tabs>
        <w:ind w:left="900"/>
        <w:jc w:val="both"/>
      </w:pPr>
      <w:r>
        <w:t xml:space="preserve">1.2 Коммунальное предприятие «Жилищный сервис» </w:t>
      </w:r>
      <w:proofErr w:type="spellStart"/>
      <w:r>
        <w:t>Рубежанского</w:t>
      </w:r>
      <w:proofErr w:type="spellEnd"/>
      <w:r>
        <w:t xml:space="preserve"> городского совета в жилых домах  и общежитиях </w:t>
      </w:r>
      <w:proofErr w:type="gramStart"/>
      <w:r>
        <w:t>согласно Приложения</w:t>
      </w:r>
      <w:proofErr w:type="gramEnd"/>
      <w:r>
        <w:t xml:space="preserve"> 2.</w:t>
      </w:r>
    </w:p>
    <w:p w:rsidR="00E826DA" w:rsidRDefault="00E826DA" w:rsidP="00E826DA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</w:pPr>
      <w:r>
        <w:t xml:space="preserve">Рекомендовать директору КП «ЕРЦ» </w:t>
      </w:r>
      <w:proofErr w:type="spellStart"/>
      <w:r>
        <w:t>Подгайко</w:t>
      </w:r>
      <w:proofErr w:type="spellEnd"/>
      <w:r>
        <w:t xml:space="preserve"> Г.И., заключить договор с ЧП «</w:t>
      </w:r>
      <w:proofErr w:type="spellStart"/>
      <w:r>
        <w:t>Ромалекс</w:t>
      </w:r>
      <w:proofErr w:type="spellEnd"/>
      <w:r>
        <w:t xml:space="preserve">» на управление жилыми домами </w:t>
      </w:r>
      <w:proofErr w:type="gramStart"/>
      <w:r>
        <w:t>согласно Приложения</w:t>
      </w:r>
      <w:proofErr w:type="gramEnd"/>
      <w:r>
        <w:t xml:space="preserve"> 1.</w:t>
      </w:r>
    </w:p>
    <w:p w:rsidR="00E826DA" w:rsidRDefault="00E826DA" w:rsidP="00E826DA">
      <w:pPr>
        <w:numPr>
          <w:ilvl w:val="0"/>
          <w:numId w:val="1"/>
        </w:numPr>
        <w:tabs>
          <w:tab w:val="num" w:pos="0"/>
          <w:tab w:val="left" w:pos="540"/>
        </w:tabs>
        <w:ind w:left="0" w:firstLine="0"/>
        <w:jc w:val="both"/>
      </w:pPr>
      <w:r>
        <w:t xml:space="preserve">Управлению труда и социальной защиты населения </w:t>
      </w:r>
      <w:proofErr w:type="spellStart"/>
      <w:r>
        <w:t>Рубежанского</w:t>
      </w:r>
      <w:proofErr w:type="spellEnd"/>
      <w:r>
        <w:t xml:space="preserve"> городского совета производить возмещение расходов ЧП «</w:t>
      </w:r>
      <w:proofErr w:type="spellStart"/>
      <w:r>
        <w:t>Ромалекс</w:t>
      </w:r>
      <w:proofErr w:type="spellEnd"/>
      <w:r>
        <w:t>» и КП «</w:t>
      </w:r>
      <w:proofErr w:type="spellStart"/>
      <w:r>
        <w:t>Жилсервис</w:t>
      </w:r>
      <w:proofErr w:type="spellEnd"/>
      <w:r>
        <w:t>» за предоставленные жилищные субсидии и льготы в соответствии с действующим законодательством</w:t>
      </w:r>
    </w:p>
    <w:p w:rsidR="00E826DA" w:rsidRDefault="00E826DA" w:rsidP="00E826DA">
      <w:pPr>
        <w:numPr>
          <w:ilvl w:val="0"/>
          <w:numId w:val="1"/>
        </w:numPr>
        <w:tabs>
          <w:tab w:val="left" w:pos="540"/>
        </w:tabs>
        <w:ind w:left="0" w:firstLine="0"/>
        <w:jc w:val="both"/>
      </w:pPr>
      <w:r>
        <w:t xml:space="preserve">Пункт 1 решения </w:t>
      </w:r>
      <w:proofErr w:type="spellStart"/>
      <w:r>
        <w:t>Рубежанского</w:t>
      </w:r>
      <w:proofErr w:type="spellEnd"/>
      <w:r>
        <w:t xml:space="preserve"> городского совета от 05.10.2005 г. «Об определении исполнителей жилищно-коммунальных  услуг» признать утратившим силу.</w:t>
      </w:r>
    </w:p>
    <w:p w:rsidR="00E826DA" w:rsidRDefault="00E826DA" w:rsidP="00E826DA">
      <w:pPr>
        <w:jc w:val="both"/>
      </w:pPr>
      <w:r>
        <w:t>5.</w:t>
      </w:r>
      <w:r>
        <w:tab/>
        <w:t xml:space="preserve">Решение </w:t>
      </w:r>
      <w:proofErr w:type="spellStart"/>
      <w:r>
        <w:t>Рубежанского</w:t>
      </w:r>
      <w:proofErr w:type="spellEnd"/>
      <w:r>
        <w:t xml:space="preserve"> городского совета от 28 февраля 2007г. №15/12, «О внесении изменений в решение городского совета от 05.10.2005 г. «Об определении исполнителей</w:t>
      </w:r>
    </w:p>
    <w:p w:rsidR="00E826DA" w:rsidRDefault="00E826DA" w:rsidP="00E826DA">
      <w:pPr>
        <w:jc w:val="both"/>
      </w:pPr>
      <w:r>
        <w:t>жилищно-коммунальных услуг», признать утратившим силу.</w:t>
      </w:r>
    </w:p>
    <w:p w:rsidR="00E826DA" w:rsidRDefault="00E826DA" w:rsidP="00E826DA">
      <w:pPr>
        <w:tabs>
          <w:tab w:val="left" w:pos="540"/>
        </w:tabs>
        <w:jc w:val="both"/>
      </w:pPr>
      <w:r>
        <w:t>6.</w:t>
      </w:r>
      <w:r>
        <w:tab/>
        <w:t>Главному редактору газеты «</w:t>
      </w:r>
      <w:proofErr w:type="spellStart"/>
      <w:r>
        <w:t>Рубіжанські</w:t>
      </w:r>
      <w:proofErr w:type="spellEnd"/>
      <w:r>
        <w:t xml:space="preserve"> </w:t>
      </w:r>
      <w:proofErr w:type="spellStart"/>
      <w:r>
        <w:t>новини</w:t>
      </w:r>
      <w:proofErr w:type="spellEnd"/>
      <w:r>
        <w:t>» (</w:t>
      </w:r>
      <w:proofErr w:type="spellStart"/>
      <w:r>
        <w:t>Лавренюк</w:t>
      </w:r>
      <w:proofErr w:type="spellEnd"/>
      <w:r>
        <w:t xml:space="preserve"> С.Ф.) опубликовать</w:t>
      </w:r>
    </w:p>
    <w:p w:rsidR="00E826DA" w:rsidRDefault="00E826DA" w:rsidP="00E826DA">
      <w:pPr>
        <w:ind w:left="360" w:hanging="360"/>
        <w:jc w:val="both"/>
      </w:pPr>
      <w:r>
        <w:t>данное решение.</w:t>
      </w:r>
    </w:p>
    <w:p w:rsidR="00E826DA" w:rsidRDefault="00E826DA" w:rsidP="00E826DA">
      <w:pPr>
        <w:numPr>
          <w:ilvl w:val="0"/>
          <w:numId w:val="2"/>
        </w:numPr>
        <w:tabs>
          <w:tab w:val="num" w:pos="0"/>
          <w:tab w:val="left" w:pos="540"/>
        </w:tabs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городского совета по вопросам развития предпринимательства, коммунальной собственности, приватизации, градостроительства и земельных отношений.</w:t>
      </w:r>
    </w:p>
    <w:p w:rsidR="00E826DA" w:rsidRDefault="00E826DA" w:rsidP="00E826DA">
      <w:pPr>
        <w:pStyle w:val="1"/>
        <w:jc w:val="left"/>
      </w:pPr>
    </w:p>
    <w:p w:rsidR="00E826DA" w:rsidRDefault="00E826DA" w:rsidP="00E826DA">
      <w:pPr>
        <w:pStyle w:val="1"/>
        <w:jc w:val="left"/>
      </w:pPr>
      <w:r>
        <w:t xml:space="preserve">Городской голова                                                                                К. </w:t>
      </w:r>
      <w:proofErr w:type="spellStart"/>
      <w:r>
        <w:t>Козюберда</w:t>
      </w:r>
      <w:proofErr w:type="spellEnd"/>
    </w:p>
    <w:p w:rsidR="006E5FD4" w:rsidRDefault="00E826DA" w:rsidP="00E826DA">
      <w:r>
        <w:br w:type="page"/>
      </w:r>
      <w:bookmarkStart w:id="0" w:name="_GoBack"/>
      <w:bookmarkEnd w:id="0"/>
    </w:p>
    <w:sectPr w:rsidR="006E5FD4" w:rsidSect="00E826DA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85E"/>
    <w:multiLevelType w:val="hybridMultilevel"/>
    <w:tmpl w:val="1CDEEBB4"/>
    <w:lvl w:ilvl="0" w:tplc="3E98DC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C93E46"/>
    <w:multiLevelType w:val="hybridMultilevel"/>
    <w:tmpl w:val="D93EA01C"/>
    <w:lvl w:ilvl="0" w:tplc="910A97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DA"/>
    <w:rsid w:val="001B39BA"/>
    <w:rsid w:val="003566A0"/>
    <w:rsid w:val="006E5FD4"/>
    <w:rsid w:val="00843654"/>
    <w:rsid w:val="00B77AB6"/>
    <w:rsid w:val="00DE468E"/>
    <w:rsid w:val="00E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D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826D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82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D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826D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826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2012-07-08T10:00:00Z</dcterms:created>
  <dcterms:modified xsi:type="dcterms:W3CDTF">2012-07-08T10:02:00Z</dcterms:modified>
</cp:coreProperties>
</file>