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8" w:rsidRPr="00BD4148" w:rsidRDefault="00BD4148" w:rsidP="007F1829">
      <w:pPr>
        <w:tabs>
          <w:tab w:val="left" w:pos="7170"/>
        </w:tabs>
        <w:jc w:val="right"/>
      </w:pPr>
      <w:r w:rsidRPr="00BD4148">
        <w:t xml:space="preserve">                                                                                                                 </w:t>
      </w:r>
      <w:r w:rsidR="007F1829">
        <w:t xml:space="preserve">               </w:t>
      </w:r>
      <w:r w:rsidR="007F1829">
        <w:rPr>
          <w:lang w:val="uk-UA"/>
        </w:rPr>
        <w:t>Міському голові</w:t>
      </w:r>
      <w:r w:rsidR="007F1829">
        <w:t xml:space="preserve"> </w:t>
      </w:r>
      <w:r w:rsidR="007F1829">
        <w:rPr>
          <w:lang w:val="uk-UA"/>
        </w:rPr>
        <w:t>м</w:t>
      </w:r>
      <w:r w:rsidR="007F1829">
        <w:t>. Руб</w:t>
      </w:r>
      <w:r w:rsidR="007F1829">
        <w:rPr>
          <w:lang w:val="uk-UA"/>
        </w:rPr>
        <w:t>і</w:t>
      </w:r>
      <w:r w:rsidR="007F1829">
        <w:t>жн</w:t>
      </w:r>
      <w:r w:rsidRPr="00BD4148">
        <w:t>е</w:t>
      </w:r>
    </w:p>
    <w:p w:rsidR="00BD4148" w:rsidRDefault="00BD4148" w:rsidP="007F1829">
      <w:pPr>
        <w:tabs>
          <w:tab w:val="left" w:pos="7170"/>
        </w:tabs>
        <w:jc w:val="right"/>
        <w:rPr>
          <w:lang w:val="uk-UA"/>
        </w:rPr>
      </w:pPr>
      <w:r w:rsidRPr="00BD4148">
        <w:t>Козюберде К.Г.</w:t>
      </w:r>
    </w:p>
    <w:p w:rsidR="00EF6E06" w:rsidRDefault="00EF6E06" w:rsidP="007F1829">
      <w:pPr>
        <w:tabs>
          <w:tab w:val="left" w:pos="7170"/>
        </w:tabs>
        <w:jc w:val="right"/>
        <w:rPr>
          <w:lang w:val="uk-UA"/>
        </w:rPr>
      </w:pPr>
      <w:r>
        <w:rPr>
          <w:lang w:val="uk-UA"/>
        </w:rPr>
        <w:t>Секретарю міської ради</w:t>
      </w:r>
      <w:r w:rsidR="007865B8">
        <w:rPr>
          <w:lang w:val="uk-UA"/>
        </w:rPr>
        <w:t xml:space="preserve"> м. Рубіжне</w:t>
      </w:r>
    </w:p>
    <w:p w:rsidR="00EF6E06" w:rsidRDefault="00EF6E06" w:rsidP="007F1829">
      <w:pPr>
        <w:tabs>
          <w:tab w:val="left" w:pos="7170"/>
        </w:tabs>
        <w:jc w:val="right"/>
        <w:rPr>
          <w:lang w:val="uk-UA"/>
        </w:rPr>
      </w:pPr>
      <w:r>
        <w:rPr>
          <w:lang w:val="uk-UA"/>
        </w:rPr>
        <w:t>Хоменко А.В.</w:t>
      </w:r>
    </w:p>
    <w:p w:rsidR="00EF6E06" w:rsidRPr="00EF6E06" w:rsidRDefault="00EF6E06" w:rsidP="007F1829">
      <w:pPr>
        <w:tabs>
          <w:tab w:val="left" w:pos="7170"/>
        </w:tabs>
        <w:jc w:val="right"/>
        <w:rPr>
          <w:lang w:val="uk-UA"/>
        </w:rPr>
      </w:pPr>
    </w:p>
    <w:p w:rsidR="00BD4148" w:rsidRDefault="00EF6E06" w:rsidP="007F1829">
      <w:pPr>
        <w:jc w:val="right"/>
        <w:rPr>
          <w:lang w:val="uk-UA"/>
        </w:rPr>
      </w:pPr>
      <w:r>
        <w:rPr>
          <w:lang w:val="uk-UA"/>
        </w:rPr>
        <w:t>Від</w:t>
      </w:r>
      <w:r w:rsidR="007F1829">
        <w:rPr>
          <w:lang w:val="uk-UA"/>
        </w:rPr>
        <w:t xml:space="preserve">  Харчука Валерія Юрійовича</w:t>
      </w:r>
    </w:p>
    <w:p w:rsidR="007F1829" w:rsidRDefault="007F1829" w:rsidP="007F1829">
      <w:pPr>
        <w:jc w:val="right"/>
        <w:rPr>
          <w:lang w:val="uk-UA"/>
        </w:rPr>
      </w:pPr>
      <w:r>
        <w:rPr>
          <w:lang w:val="uk-UA"/>
        </w:rPr>
        <w:t>м</w:t>
      </w:r>
      <w:r w:rsidR="00EF6E06">
        <w:rPr>
          <w:lang w:val="uk-UA"/>
        </w:rPr>
        <w:t>. Рубі</w:t>
      </w:r>
      <w:r>
        <w:rPr>
          <w:lang w:val="uk-UA"/>
        </w:rPr>
        <w:t>жне, вул. Визволителів</w:t>
      </w:r>
      <w:r w:rsidR="00EF6E06">
        <w:rPr>
          <w:lang w:val="uk-UA"/>
        </w:rPr>
        <w:t xml:space="preserve"> буд. 67 а, кв. </w:t>
      </w:r>
      <w:r>
        <w:rPr>
          <w:lang w:val="uk-UA"/>
        </w:rPr>
        <w:t>89</w:t>
      </w:r>
    </w:p>
    <w:p w:rsidR="007F1829" w:rsidRDefault="007F1829" w:rsidP="007F1829">
      <w:pPr>
        <w:jc w:val="right"/>
        <w:rPr>
          <w:lang w:val="uk-UA"/>
        </w:rPr>
      </w:pPr>
      <w:r>
        <w:rPr>
          <w:lang w:val="uk-UA"/>
        </w:rPr>
        <w:t>моб. телефон 099-704-89-06</w:t>
      </w:r>
    </w:p>
    <w:p w:rsidR="007F1829" w:rsidRDefault="00EF6E06" w:rsidP="007F1829">
      <w:pPr>
        <w:jc w:val="right"/>
        <w:rPr>
          <w:lang w:val="uk-UA"/>
        </w:rPr>
      </w:pPr>
      <w:r>
        <w:rPr>
          <w:lang w:val="uk-UA"/>
        </w:rPr>
        <w:t>Від  Куліша Владислава Сергійо</w:t>
      </w:r>
      <w:r w:rsidR="007F1829">
        <w:rPr>
          <w:lang w:val="uk-UA"/>
        </w:rPr>
        <w:t>вича</w:t>
      </w:r>
    </w:p>
    <w:p w:rsidR="007F1829" w:rsidRDefault="00EF6E06" w:rsidP="007F1829">
      <w:pPr>
        <w:jc w:val="right"/>
        <w:rPr>
          <w:lang w:val="uk-UA"/>
        </w:rPr>
      </w:pPr>
      <w:r>
        <w:rPr>
          <w:lang w:val="uk-UA"/>
        </w:rPr>
        <w:t>м</w:t>
      </w:r>
      <w:r w:rsidR="007F1829">
        <w:rPr>
          <w:lang w:val="uk-UA"/>
        </w:rPr>
        <w:t>.</w:t>
      </w:r>
      <w:r>
        <w:rPr>
          <w:lang w:val="uk-UA"/>
        </w:rPr>
        <w:t xml:space="preserve">  Рубіжн</w:t>
      </w:r>
      <w:r w:rsidR="007F1829">
        <w:rPr>
          <w:lang w:val="uk-UA"/>
        </w:rPr>
        <w:t>е, пр. Московс</w:t>
      </w:r>
      <w:r>
        <w:rPr>
          <w:lang w:val="uk-UA"/>
        </w:rPr>
        <w:t>ь</w:t>
      </w:r>
      <w:r w:rsidR="007F1829">
        <w:rPr>
          <w:lang w:val="uk-UA"/>
        </w:rPr>
        <w:t xml:space="preserve">кий </w:t>
      </w:r>
      <w:r>
        <w:rPr>
          <w:lang w:val="uk-UA"/>
        </w:rPr>
        <w:t xml:space="preserve">буд. 3 а, кв. </w:t>
      </w:r>
      <w:r w:rsidR="007F1829">
        <w:rPr>
          <w:lang w:val="uk-UA"/>
        </w:rPr>
        <w:t>74</w:t>
      </w:r>
    </w:p>
    <w:p w:rsidR="007F1829" w:rsidRPr="007F1829" w:rsidRDefault="007F1829" w:rsidP="007F1829">
      <w:pPr>
        <w:jc w:val="right"/>
        <w:rPr>
          <w:lang w:val="uk-UA"/>
        </w:rPr>
      </w:pPr>
      <w:r>
        <w:rPr>
          <w:lang w:val="uk-UA"/>
        </w:rPr>
        <w:t>моб. телефон 099-009-58-36</w:t>
      </w:r>
    </w:p>
    <w:p w:rsidR="00BD4148" w:rsidRDefault="00BD4148" w:rsidP="007F1829"/>
    <w:p w:rsidR="00BD4148" w:rsidRDefault="00BD4148" w:rsidP="007F1829">
      <w:pPr>
        <w:rPr>
          <w:lang w:val="uk-UA"/>
        </w:rPr>
      </w:pPr>
    </w:p>
    <w:p w:rsidR="00EF6E06" w:rsidRPr="00EF6E06" w:rsidRDefault="00EF6E06" w:rsidP="007F1829">
      <w:pPr>
        <w:rPr>
          <w:sz w:val="24"/>
          <w:szCs w:val="24"/>
          <w:lang w:val="uk-UA"/>
        </w:rPr>
      </w:pPr>
    </w:p>
    <w:p w:rsidR="00EF6E06" w:rsidRPr="00EF6E06" w:rsidRDefault="00EF6E06" w:rsidP="00EF6E06">
      <w:pPr>
        <w:tabs>
          <w:tab w:val="left" w:pos="3600"/>
        </w:tabs>
        <w:rPr>
          <w:sz w:val="24"/>
          <w:szCs w:val="24"/>
          <w:lang w:val="uk-UA"/>
        </w:rPr>
      </w:pPr>
      <w:r w:rsidRPr="00EF6E06">
        <w:rPr>
          <w:sz w:val="24"/>
          <w:szCs w:val="24"/>
          <w:lang w:val="uk-UA"/>
        </w:rPr>
        <w:tab/>
        <w:t>Заява</w:t>
      </w:r>
    </w:p>
    <w:p w:rsidR="000615AE" w:rsidRDefault="00AA0A3E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11"/>
      <w:bookmarkStart w:id="1" w:name="12"/>
      <w:bookmarkStart w:id="2" w:name="13"/>
      <w:bookmarkEnd w:id="0"/>
      <w:bookmarkEnd w:id="1"/>
      <w:bookmarkEnd w:id="2"/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часниками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акції протесту </w:t>
      </w:r>
      <w:r w:rsidR="00AF19E9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19.05.20</w:t>
      </w:r>
      <w:r>
        <w:rPr>
          <w:rFonts w:asciiTheme="minorHAnsi" w:hAnsiTheme="minorHAnsi" w:cstheme="minorHAnsi"/>
          <w:sz w:val="24"/>
          <w:szCs w:val="24"/>
          <w:lang w:val="uk-UA"/>
        </w:rPr>
        <w:t>11 року</w:t>
      </w:r>
      <w:r w:rsidR="00AF19E9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були висунені вимоги до міського гол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ови та інших посадових осіб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місцевого </w:t>
      </w:r>
      <w:r>
        <w:rPr>
          <w:rFonts w:asciiTheme="minorHAnsi" w:hAnsiTheme="minorHAnsi" w:cstheme="minorHAnsi"/>
          <w:sz w:val="24"/>
          <w:szCs w:val="24"/>
          <w:lang w:val="uk-UA"/>
        </w:rPr>
        <w:t>самоврядування</w:t>
      </w:r>
      <w:r w:rsidR="00AF19E9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по ряду питань, надзвичайно важливих для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громадян міста Рубіжне</w:t>
      </w:r>
      <w:r w:rsidR="000615AE">
        <w:rPr>
          <w:rFonts w:asciiTheme="minorHAnsi" w:hAnsiTheme="minorHAnsi" w:cstheme="minorHAnsi"/>
          <w:sz w:val="24"/>
          <w:szCs w:val="24"/>
          <w:lang w:val="uk-UA"/>
        </w:rPr>
        <w:t>, тобто:</w:t>
      </w:r>
    </w:p>
    <w:p w:rsidR="00AA0A3E" w:rsidRDefault="000615AE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Доручити УЖКГ підготувати рішення про порядок перерахування платні за послуги ВДО громадянам міста.</w:t>
      </w:r>
    </w:p>
    <w:p w:rsidR="00026DE7" w:rsidRDefault="000615AE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Зняття пені, яка була незаконно</w:t>
      </w:r>
      <w:r w:rsidR="00026DE7">
        <w:rPr>
          <w:rFonts w:asciiTheme="minorHAnsi" w:hAnsiTheme="minorHAnsi" w:cstheme="minorHAnsi"/>
          <w:sz w:val="24"/>
          <w:szCs w:val="24"/>
          <w:lang w:val="uk-UA"/>
        </w:rPr>
        <w:t xml:space="preserve"> нарахо</w:t>
      </w:r>
      <w:r>
        <w:rPr>
          <w:rFonts w:asciiTheme="minorHAnsi" w:hAnsiTheme="minorHAnsi" w:cstheme="minorHAnsi"/>
          <w:sz w:val="24"/>
          <w:szCs w:val="24"/>
          <w:lang w:val="uk-UA"/>
        </w:rPr>
        <w:t>вана</w:t>
      </w:r>
      <w:r w:rsidR="00026DE7">
        <w:rPr>
          <w:rFonts w:asciiTheme="minorHAnsi" w:hAnsiTheme="minorHAnsi" w:cstheme="minorHAnsi"/>
          <w:sz w:val="24"/>
          <w:szCs w:val="24"/>
          <w:lang w:val="uk-UA"/>
        </w:rPr>
        <w:t xml:space="preserve"> мешканцям міста та притягнення до відповідал</w:t>
      </w:r>
      <w:r w:rsidR="007F1829">
        <w:rPr>
          <w:rFonts w:asciiTheme="minorHAnsi" w:hAnsiTheme="minorHAnsi" w:cstheme="minorHAnsi"/>
          <w:sz w:val="24"/>
          <w:szCs w:val="24"/>
          <w:lang w:val="uk-UA"/>
        </w:rPr>
        <w:t>ьності посадових осіб,</w:t>
      </w:r>
      <w:r w:rsidR="00026DE7">
        <w:rPr>
          <w:rFonts w:asciiTheme="minorHAnsi" w:hAnsiTheme="minorHAnsi" w:cstheme="minorHAnsi"/>
          <w:sz w:val="24"/>
          <w:szCs w:val="24"/>
          <w:lang w:val="uk-UA"/>
        </w:rPr>
        <w:t xml:space="preserve"> що спричи</w:t>
      </w:r>
      <w:r w:rsidR="00026DE7" w:rsidRPr="00026DE7">
        <w:rPr>
          <w:rFonts w:asciiTheme="minorHAnsi" w:hAnsiTheme="minorHAnsi" w:cstheme="minorHAnsi"/>
          <w:sz w:val="24"/>
          <w:szCs w:val="24"/>
          <w:lang w:val="uk-UA"/>
        </w:rPr>
        <w:t>нили</w:t>
      </w:r>
      <w:r w:rsidR="00026DE7">
        <w:rPr>
          <w:rFonts w:asciiTheme="minorHAnsi" w:hAnsiTheme="minorHAnsi" w:cstheme="minorHAnsi"/>
          <w:sz w:val="24"/>
          <w:szCs w:val="24"/>
          <w:lang w:val="uk-UA"/>
        </w:rPr>
        <w:t xml:space="preserve"> дані незаконні дії.</w:t>
      </w:r>
    </w:p>
    <w:p w:rsidR="00026DE7" w:rsidRDefault="00026DE7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Зобов’язати адміністрацію КСТП «РТКЕ» зробити перерахунок вартості послуг за минулий опалювальний період усім мешканцям міста у зв’язку з недогрівом.</w:t>
      </w:r>
    </w:p>
    <w:p w:rsidR="0001376F" w:rsidRDefault="00991C75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Припинити порушення конституційних прав та свобод громадян м. Рубіжне при відмові від послуг КСТП «РТКЕ»</w:t>
      </w:r>
      <w:r w:rsidR="0001376F">
        <w:rPr>
          <w:rFonts w:asciiTheme="minorHAnsi" w:hAnsiTheme="minorHAnsi" w:cstheme="minorHAnsi"/>
          <w:sz w:val="24"/>
          <w:szCs w:val="24"/>
          <w:lang w:val="uk-UA"/>
        </w:rPr>
        <w:t xml:space="preserve"> з метою встановлення індивідуального опалення.</w:t>
      </w:r>
    </w:p>
    <w:p w:rsidR="00415CD3" w:rsidRDefault="0001376F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Проінформувати мешканців міста </w:t>
      </w:r>
      <w:r w:rsidR="000F3CE2">
        <w:rPr>
          <w:rFonts w:asciiTheme="minorHAnsi" w:hAnsiTheme="minorHAnsi" w:cstheme="minorHAnsi"/>
          <w:sz w:val="24"/>
          <w:szCs w:val="24"/>
          <w:lang w:val="uk-UA"/>
        </w:rPr>
        <w:t xml:space="preserve">щодо виконання зауважень та пропозицій  депутатів міської ради та мешканців міста, які були висунені </w:t>
      </w:r>
      <w:r w:rsidR="00514FA0">
        <w:rPr>
          <w:rFonts w:asciiTheme="minorHAnsi" w:hAnsiTheme="minorHAnsi" w:cstheme="minorHAnsi"/>
          <w:sz w:val="24"/>
          <w:szCs w:val="24"/>
          <w:lang w:val="uk-UA"/>
        </w:rPr>
        <w:t>на г</w:t>
      </w:r>
      <w:r w:rsidR="00415CD3">
        <w:rPr>
          <w:rFonts w:asciiTheme="minorHAnsi" w:hAnsiTheme="minorHAnsi" w:cstheme="minorHAnsi"/>
          <w:sz w:val="24"/>
          <w:szCs w:val="24"/>
          <w:lang w:val="uk-UA"/>
        </w:rPr>
        <w:t>ромадських слуханнях від 08.04.2011 року.</w:t>
      </w:r>
    </w:p>
    <w:p w:rsidR="007F1829" w:rsidRDefault="007F1829" w:rsidP="007F1829">
      <w:pPr>
        <w:pStyle w:val="HTML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Достроково розірвати трудові відносини з керівником КСТП «РТКЕ» Ларіним Л.І.,у зв’язку з некомпетентністю та невідповідності займаній посаді. </w:t>
      </w:r>
    </w:p>
    <w:p w:rsidR="000615AE" w:rsidRDefault="000F3CE2" w:rsidP="007F1829">
      <w:pPr>
        <w:pStyle w:val="HTML"/>
        <w:spacing w:line="276" w:lineRule="auto"/>
        <w:ind w:left="72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1376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26DE7" w:rsidRPr="00026DE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615AE" w:rsidRPr="00026DE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615AE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</w:p>
    <w:p w:rsidR="00AA0A3E" w:rsidRDefault="00AA0A3E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1C4E58">
        <w:rPr>
          <w:rFonts w:asciiTheme="minorHAnsi" w:hAnsiTheme="minorHAnsi" w:cstheme="minorHAnsi"/>
          <w:sz w:val="24"/>
          <w:szCs w:val="24"/>
          <w:lang w:val="uk-UA"/>
        </w:rPr>
        <w:t>Згідно зі ст. 15 Закону України «Про статус депутатів місцевих рад» д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епутат місцевої 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ради   як  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представник   інтересів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територіальної громади</w:t>
      </w:r>
      <w:r w:rsidR="00415CD3">
        <w:rPr>
          <w:rFonts w:asciiTheme="minorHAnsi" w:hAnsiTheme="minorHAnsi" w:cstheme="minorHAnsi"/>
          <w:sz w:val="24"/>
          <w:szCs w:val="24"/>
          <w:lang w:val="uk-UA"/>
        </w:rPr>
        <w:t xml:space="preserve"> у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разі виявлення  порушення прав та законних інтересів громадян або інших порушень законності має право вимага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ти припинення  порушень,  а  в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необхідних  випадках  звернутися  до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 відповідних місцевих </w:t>
      </w: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органів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виконавчої влади, органів місцевого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самоврядування та їх посадових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осіб,  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 також  до  правоохоронних  і контролюючих органів та їх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керівників  з  вимогою  вжити  заход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ів  щодо  припинення  порушень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законності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415CD3" w:rsidRDefault="00AF19E9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1C4E58">
        <w:rPr>
          <w:rFonts w:asciiTheme="minorHAnsi" w:hAnsiTheme="minorHAnsi" w:cstheme="minorHAnsi"/>
          <w:sz w:val="24"/>
          <w:szCs w:val="24"/>
          <w:lang w:val="uk-UA"/>
        </w:rPr>
        <w:t>Депутатами міської ради ці вимоги були проігноровані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, як і 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пропозиції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>депутатів міськой ради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>- представників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   інтересів територіальної 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громади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 міста Рубіжне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Харчук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В.</w:t>
      </w:r>
      <w:r w:rsidR="00F56E93">
        <w:rPr>
          <w:rFonts w:asciiTheme="minorHAnsi" w:hAnsiTheme="minorHAnsi" w:cstheme="minorHAnsi"/>
          <w:sz w:val="24"/>
          <w:szCs w:val="24"/>
          <w:lang w:val="uk-UA"/>
        </w:rPr>
        <w:t>Ю. та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Куліш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В.С.</w:t>
      </w:r>
      <w:r w:rsidR="003663EF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про внесення  </w:t>
      </w:r>
      <w:r w:rsidR="00B53130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змін до порядку денного та </w:t>
      </w:r>
      <w:r w:rsidR="003B2122" w:rsidRPr="001C4E58">
        <w:rPr>
          <w:rFonts w:asciiTheme="minorHAnsi" w:hAnsiTheme="minorHAnsi" w:cstheme="minorHAnsi"/>
          <w:sz w:val="24"/>
          <w:szCs w:val="24"/>
          <w:lang w:val="uk-UA"/>
        </w:rPr>
        <w:t>розгляду надважливих питань, порушених у вимозі громадян міста від 19.05.2011 року</w:t>
      </w:r>
      <w:r w:rsidR="00F56E93">
        <w:rPr>
          <w:rFonts w:asciiTheme="minorHAnsi" w:hAnsiTheme="minorHAnsi" w:cstheme="minorHAnsi"/>
          <w:sz w:val="24"/>
          <w:szCs w:val="24"/>
          <w:lang w:val="uk-UA"/>
        </w:rPr>
        <w:t xml:space="preserve"> на загальному засіданні депутатських комісій</w:t>
      </w:r>
      <w:r w:rsidR="003B2122" w:rsidRPr="001C4E58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AA0A3E" w:rsidRDefault="000615AE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Категоричною відмовою депутатів міської ради м. Рубіжне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 оперативно вчинити дії щодо припинення </w:t>
      </w:r>
      <w:r w:rsidR="006B6D00">
        <w:rPr>
          <w:rFonts w:asciiTheme="minorHAnsi" w:hAnsiTheme="minorHAnsi" w:cstheme="minorHAnsi"/>
          <w:sz w:val="24"/>
          <w:szCs w:val="24"/>
          <w:lang w:val="uk-UA"/>
        </w:rPr>
        <w:t>порушень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 діючого законодав</w:t>
      </w:r>
      <w:r w:rsidR="006B6D00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AA0A3E">
        <w:rPr>
          <w:rFonts w:asciiTheme="minorHAnsi" w:hAnsiTheme="minorHAnsi" w:cstheme="minorHAnsi"/>
          <w:sz w:val="24"/>
          <w:szCs w:val="24"/>
          <w:lang w:val="uk-UA"/>
        </w:rPr>
        <w:t xml:space="preserve">тва </w:t>
      </w:r>
      <w:r w:rsidR="00F56E93">
        <w:rPr>
          <w:rFonts w:asciiTheme="minorHAnsi" w:hAnsiTheme="minorHAnsi" w:cstheme="minorHAnsi"/>
          <w:sz w:val="24"/>
          <w:szCs w:val="24"/>
          <w:lang w:val="uk-UA"/>
        </w:rPr>
        <w:t xml:space="preserve">з боку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КСТП «РТКЕ» були порушені права громадян </w:t>
      </w:r>
      <w:r w:rsidR="00415CD3">
        <w:rPr>
          <w:rFonts w:asciiTheme="minorHAnsi" w:hAnsiTheme="minorHAnsi" w:cstheme="minorHAnsi"/>
          <w:sz w:val="24"/>
          <w:szCs w:val="24"/>
          <w:lang w:val="uk-UA"/>
        </w:rPr>
        <w:t>міста та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депутатів міської ради</w:t>
      </w:r>
      <w:r w:rsidR="00F56E93">
        <w:rPr>
          <w:rFonts w:asciiTheme="minorHAnsi" w:hAnsiTheme="minorHAnsi" w:cstheme="minorHAnsi"/>
          <w:sz w:val="24"/>
          <w:szCs w:val="24"/>
          <w:lang w:val="uk-UA"/>
        </w:rPr>
        <w:t xml:space="preserve"> Харчука В.Ю. та Куліша В.С.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які підтримали вимоги учасників акції протесту та вимагали вчинити дії щодо припинення порушень діючого законодавства адміністрацією вищевказаного підприємства. </w:t>
      </w:r>
      <w:r w:rsidR="004B5B5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7F1829" w:rsidRDefault="00007BE3" w:rsidP="007F1829">
      <w:pPr>
        <w:pStyle w:val="HTML"/>
        <w:tabs>
          <w:tab w:val="clear" w:pos="916"/>
          <w:tab w:val="left" w:pos="142"/>
        </w:tabs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4B5B5D">
        <w:rPr>
          <w:rFonts w:asciiTheme="minorHAnsi" w:hAnsiTheme="minorHAnsi" w:cstheme="minorHAnsi"/>
          <w:sz w:val="24"/>
          <w:szCs w:val="24"/>
          <w:lang w:val="uk-UA"/>
        </w:rPr>
        <w:t>ами</w:t>
      </w:r>
      <w:r w:rsidR="00FF4683">
        <w:rPr>
          <w:rFonts w:asciiTheme="minorHAnsi" w:hAnsiTheme="minorHAnsi" w:cstheme="minorHAnsi"/>
          <w:sz w:val="24"/>
          <w:szCs w:val="24"/>
          <w:lang w:val="uk-UA"/>
        </w:rPr>
        <w:t xml:space="preserve"> було прийнято рішення </w:t>
      </w:r>
      <w:r w:rsidR="003663EF">
        <w:rPr>
          <w:rFonts w:asciiTheme="minorHAnsi" w:hAnsiTheme="minorHAnsi" w:cstheme="minorHAnsi"/>
          <w:sz w:val="24"/>
          <w:szCs w:val="24"/>
          <w:lang w:val="uk-UA"/>
        </w:rPr>
        <w:t>про голодування доки порушення діючого законодавства з боку КСТП «РТКЕ»  не будуть припиненні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не будуть виконані законі вимоги громадян міста</w:t>
      </w:r>
      <w:r w:rsidR="003663EF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4B5B5D" w:rsidRDefault="00007BE3" w:rsidP="007F1829">
      <w:pPr>
        <w:pStyle w:val="HTML"/>
        <w:tabs>
          <w:tab w:val="clear" w:pos="916"/>
          <w:tab w:val="left" w:pos="142"/>
        </w:tabs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Вважаємо за необхідне створити комісію</w:t>
      </w:r>
      <w:r w:rsidR="007F1829">
        <w:rPr>
          <w:rFonts w:asciiTheme="minorHAnsi" w:hAnsiTheme="minorHAnsi" w:cstheme="minorHAnsi"/>
          <w:sz w:val="24"/>
          <w:szCs w:val="24"/>
          <w:lang w:val="uk-UA"/>
        </w:rPr>
        <w:t>, в состав якої мають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входити деп</w:t>
      </w:r>
      <w:r w:rsidR="00C70841">
        <w:rPr>
          <w:rFonts w:asciiTheme="minorHAnsi" w:hAnsiTheme="minorHAnsi" w:cstheme="minorHAnsi"/>
          <w:sz w:val="24"/>
          <w:szCs w:val="24"/>
          <w:lang w:val="uk-UA"/>
        </w:rPr>
        <w:t>утати міської ради для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перевір</w:t>
      </w:r>
      <w:r w:rsidR="00C70841">
        <w:rPr>
          <w:rFonts w:asciiTheme="minorHAnsi" w:hAnsiTheme="minorHAnsi" w:cstheme="minorHAnsi"/>
          <w:sz w:val="24"/>
          <w:szCs w:val="24"/>
          <w:lang w:val="uk-UA"/>
        </w:rPr>
        <w:t>ки фінансово-господарської діяльністі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КСТП «РТКЕ». </w:t>
      </w:r>
      <w:r w:rsidR="00FF468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7F1829" w:rsidRDefault="007F1829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F1829" w:rsidRDefault="007F1829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F1829" w:rsidRDefault="007F1829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 повагою,</w:t>
      </w:r>
    </w:p>
    <w:p w:rsidR="007865B8" w:rsidRDefault="007F1829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</w:t>
      </w:r>
    </w:p>
    <w:p w:rsidR="00A92CC4" w:rsidRPr="007F1829" w:rsidRDefault="007865B8" w:rsidP="007F1829">
      <w:pPr>
        <w:pStyle w:val="HTML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</w:t>
      </w:r>
      <w:r w:rsidR="007F1829">
        <w:rPr>
          <w:rFonts w:asciiTheme="minorHAnsi" w:hAnsiTheme="minorHAnsi" w:cstheme="minorHAnsi"/>
          <w:sz w:val="24"/>
          <w:szCs w:val="24"/>
          <w:lang w:val="uk-UA"/>
        </w:rPr>
        <w:t xml:space="preserve"> Депутати міської ради                                                                            </w:t>
      </w:r>
      <w:r w:rsidR="00BD4148" w:rsidRPr="007F1829">
        <w:rPr>
          <w:rFonts w:asciiTheme="minorHAnsi" w:hAnsiTheme="minorHAnsi" w:cstheme="minorHAnsi"/>
          <w:sz w:val="24"/>
          <w:szCs w:val="24"/>
          <w:lang w:val="uk-UA"/>
        </w:rPr>
        <w:t xml:space="preserve">Кулиш В.С.                                                                                                                                 </w:t>
      </w:r>
      <w:r w:rsidR="00FB7EE6" w:rsidRPr="007F1829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</w:t>
      </w:r>
    </w:p>
    <w:p w:rsidR="00BD4148" w:rsidRPr="007F1829" w:rsidRDefault="007F1829" w:rsidP="007F1829">
      <w:pPr>
        <w:tabs>
          <w:tab w:val="left" w:pos="6375"/>
        </w:tabs>
        <w:ind w:firstLine="63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 xml:space="preserve">       </w:t>
      </w:r>
      <w:r w:rsidR="00BD4148" w:rsidRPr="007F1829">
        <w:rPr>
          <w:rFonts w:cstheme="minorHAnsi"/>
          <w:sz w:val="24"/>
          <w:szCs w:val="24"/>
        </w:rPr>
        <w:t>Харчук В.Ю.</w:t>
      </w:r>
    </w:p>
    <w:p w:rsidR="007F1829" w:rsidRPr="007F1829" w:rsidRDefault="007F1829" w:rsidP="007F1829">
      <w:pPr>
        <w:tabs>
          <w:tab w:val="left" w:pos="6375"/>
        </w:tabs>
        <w:ind w:firstLine="6379"/>
        <w:rPr>
          <w:rFonts w:cstheme="minorHAnsi"/>
          <w:sz w:val="24"/>
          <w:szCs w:val="24"/>
        </w:rPr>
      </w:pPr>
    </w:p>
    <w:sectPr w:rsidR="007F1829" w:rsidRPr="007F1829" w:rsidSect="00FB7E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E4" w:rsidRDefault="009858E4" w:rsidP="00BD4148">
      <w:pPr>
        <w:spacing w:after="0" w:line="240" w:lineRule="auto"/>
      </w:pPr>
      <w:r>
        <w:separator/>
      </w:r>
    </w:p>
  </w:endnote>
  <w:endnote w:type="continuationSeparator" w:id="0">
    <w:p w:rsidR="009858E4" w:rsidRDefault="009858E4" w:rsidP="00B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E4" w:rsidRDefault="009858E4" w:rsidP="00BD4148">
      <w:pPr>
        <w:spacing w:after="0" w:line="240" w:lineRule="auto"/>
      </w:pPr>
      <w:r>
        <w:separator/>
      </w:r>
    </w:p>
  </w:footnote>
  <w:footnote w:type="continuationSeparator" w:id="0">
    <w:p w:rsidR="009858E4" w:rsidRDefault="009858E4" w:rsidP="00B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438"/>
    <w:multiLevelType w:val="hybridMultilevel"/>
    <w:tmpl w:val="4E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48"/>
    <w:rsid w:val="00007BE3"/>
    <w:rsid w:val="0001376F"/>
    <w:rsid w:val="00026DE7"/>
    <w:rsid w:val="000615AE"/>
    <w:rsid w:val="000F3CE2"/>
    <w:rsid w:val="001C4E58"/>
    <w:rsid w:val="00231681"/>
    <w:rsid w:val="003663EF"/>
    <w:rsid w:val="003B2122"/>
    <w:rsid w:val="003D30D8"/>
    <w:rsid w:val="00415CD3"/>
    <w:rsid w:val="004B5B5D"/>
    <w:rsid w:val="00514FA0"/>
    <w:rsid w:val="005958C9"/>
    <w:rsid w:val="005F39D9"/>
    <w:rsid w:val="006B6D00"/>
    <w:rsid w:val="007865B8"/>
    <w:rsid w:val="007900F9"/>
    <w:rsid w:val="007F1829"/>
    <w:rsid w:val="008E58C8"/>
    <w:rsid w:val="008E6161"/>
    <w:rsid w:val="009858E4"/>
    <w:rsid w:val="00991C75"/>
    <w:rsid w:val="00A92CC4"/>
    <w:rsid w:val="00AA0A3E"/>
    <w:rsid w:val="00AF19E9"/>
    <w:rsid w:val="00B53130"/>
    <w:rsid w:val="00BD4148"/>
    <w:rsid w:val="00C70841"/>
    <w:rsid w:val="00EF564C"/>
    <w:rsid w:val="00EF6E06"/>
    <w:rsid w:val="00F56E93"/>
    <w:rsid w:val="00FB7EE6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148"/>
  </w:style>
  <w:style w:type="paragraph" w:styleId="a5">
    <w:name w:val="footer"/>
    <w:basedOn w:val="a"/>
    <w:link w:val="a6"/>
    <w:uiPriority w:val="99"/>
    <w:semiHidden/>
    <w:unhideWhenUsed/>
    <w:rsid w:val="00BD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148"/>
  </w:style>
  <w:style w:type="character" w:styleId="a7">
    <w:name w:val="Hyperlink"/>
    <w:basedOn w:val="a0"/>
    <w:rsid w:val="008E616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B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21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1AB2-6606-47C0-81C0-9087140B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17</cp:revision>
  <cp:lastPrinted>2011-05-21T12:33:00Z</cp:lastPrinted>
  <dcterms:created xsi:type="dcterms:W3CDTF">2011-05-20T13:06:00Z</dcterms:created>
  <dcterms:modified xsi:type="dcterms:W3CDTF">2011-05-21T12:41:00Z</dcterms:modified>
</cp:coreProperties>
</file>